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3D9" w:rsidRDefault="004B63D9" w:rsidP="004B63D9"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博士</w:t>
      </w:r>
      <w:r>
        <w:t>答辩名单及题目</w:t>
      </w:r>
    </w:p>
    <w:p w:rsidR="004B63D9" w:rsidRDefault="004B63D9" w:rsidP="004B63D9"/>
    <w:p w:rsidR="004B63D9" w:rsidRDefault="004B63D9" w:rsidP="004B63D9">
      <w:pPr>
        <w:rPr>
          <w:rFonts w:hint="eastAsia"/>
        </w:rPr>
      </w:pPr>
      <w:r>
        <w:rPr>
          <w:rFonts w:hint="eastAsia"/>
        </w:rPr>
        <w:t>博士</w:t>
      </w:r>
      <w:r>
        <w:t>：</w:t>
      </w:r>
    </w:p>
    <w:p w:rsidR="004B63D9" w:rsidRDefault="004B63D9" w:rsidP="004B63D9"/>
    <w:tbl>
      <w:tblPr>
        <w:tblW w:w="700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992"/>
        <w:gridCol w:w="992"/>
        <w:gridCol w:w="3686"/>
        <w:gridCol w:w="907"/>
      </w:tblGrid>
      <w:tr w:rsidR="004B63D9" w:rsidRPr="00FD583E" w:rsidTr="00DC5CF8">
        <w:trPr>
          <w:trHeight w:val="782"/>
        </w:trPr>
        <w:tc>
          <w:tcPr>
            <w:tcW w:w="426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b/>
                <w:sz w:val="24"/>
                <w:szCs w:val="21"/>
              </w:rPr>
            </w:pPr>
            <w:r w:rsidRPr="00FD583E">
              <w:rPr>
                <w:rFonts w:ascii="Times New Roman" w:hAnsi="宋体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b/>
                <w:bCs/>
                <w:sz w:val="24"/>
                <w:szCs w:val="21"/>
              </w:rPr>
            </w:pPr>
            <w:r w:rsidRPr="00FD583E">
              <w:rPr>
                <w:rFonts w:ascii="Times New Roman" w:hAnsi="宋体" w:hint="eastAsia"/>
                <w:b/>
                <w:bCs/>
                <w:sz w:val="24"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b/>
                <w:bCs/>
                <w:sz w:val="24"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sz w:val="24"/>
                <w:szCs w:val="21"/>
              </w:rPr>
              <w:t>毕业时间</w:t>
            </w:r>
          </w:p>
        </w:tc>
        <w:tc>
          <w:tcPr>
            <w:tcW w:w="3686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b/>
                <w:bCs/>
                <w:sz w:val="24"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sz w:val="24"/>
                <w:szCs w:val="21"/>
              </w:rPr>
              <w:t>答辩</w:t>
            </w:r>
            <w:r w:rsidRPr="00FD583E">
              <w:rPr>
                <w:rFonts w:ascii="Times New Roman" w:hAnsi="宋体" w:hint="eastAsia"/>
                <w:b/>
                <w:bCs/>
                <w:sz w:val="24"/>
                <w:szCs w:val="21"/>
              </w:rPr>
              <w:t>论文题目</w:t>
            </w:r>
          </w:p>
        </w:tc>
        <w:tc>
          <w:tcPr>
            <w:tcW w:w="907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b/>
                <w:sz w:val="24"/>
                <w:szCs w:val="21"/>
              </w:rPr>
            </w:pPr>
            <w:r w:rsidRPr="00FD583E">
              <w:rPr>
                <w:rFonts w:ascii="Times New Roman" w:hAnsi="宋体" w:hint="eastAsia"/>
                <w:b/>
                <w:sz w:val="24"/>
                <w:szCs w:val="21"/>
              </w:rPr>
              <w:t>导师</w:t>
            </w:r>
          </w:p>
        </w:tc>
      </w:tr>
      <w:tr w:rsidR="004B63D9" w:rsidRPr="00FD583E" w:rsidTr="00DC5CF8">
        <w:trPr>
          <w:trHeight w:val="782"/>
        </w:trPr>
        <w:tc>
          <w:tcPr>
            <w:tcW w:w="426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r w:rsidRPr="00FD583E">
              <w:rPr>
                <w:rFonts w:ascii="Times New Roman" w:hAnsi="宋体" w:hint="eastAsia"/>
                <w:szCs w:val="21"/>
              </w:rPr>
              <w:t>李灿灿</w:t>
            </w:r>
          </w:p>
        </w:tc>
        <w:tc>
          <w:tcPr>
            <w:tcW w:w="992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r w:rsidRPr="00FD583E">
              <w:rPr>
                <w:rFonts w:ascii="Times New Roman" w:hAnsi="Times New Roman"/>
                <w:szCs w:val="21"/>
              </w:rPr>
              <w:t>2012.7</w:t>
            </w:r>
          </w:p>
        </w:tc>
        <w:tc>
          <w:tcPr>
            <w:tcW w:w="3686" w:type="dxa"/>
            <w:vAlign w:val="center"/>
          </w:tcPr>
          <w:p w:rsidR="004B63D9" w:rsidRPr="00FD583E" w:rsidRDefault="004B63D9" w:rsidP="00DC5CF8">
            <w:pPr>
              <w:rPr>
                <w:rFonts w:ascii="Times New Roman" w:hAnsi="Times New Roman"/>
                <w:szCs w:val="21"/>
              </w:rPr>
            </w:pPr>
            <w:r w:rsidRPr="00FD583E">
              <w:rPr>
                <w:rFonts w:ascii="Times New Roman" w:hAnsi="宋体" w:hint="eastAsia"/>
                <w:szCs w:val="21"/>
              </w:rPr>
              <w:t>刺激响应性高分子的合成及其性能研究</w:t>
            </w:r>
          </w:p>
        </w:tc>
        <w:tc>
          <w:tcPr>
            <w:tcW w:w="907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r w:rsidRPr="00FD583E">
              <w:rPr>
                <w:rFonts w:ascii="Times New Roman" w:hAnsi="宋体" w:hint="eastAsia"/>
                <w:szCs w:val="21"/>
              </w:rPr>
              <w:t>翟茂林</w:t>
            </w:r>
          </w:p>
        </w:tc>
      </w:tr>
      <w:tr w:rsidR="004B63D9" w:rsidRPr="00FD583E" w:rsidTr="00DC5CF8">
        <w:trPr>
          <w:trHeight w:val="782"/>
        </w:trPr>
        <w:tc>
          <w:tcPr>
            <w:tcW w:w="426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FD583E">
              <w:rPr>
                <w:rFonts w:ascii="Times New Roman" w:hAnsi="宋体" w:hint="eastAsia"/>
                <w:bCs/>
                <w:szCs w:val="21"/>
              </w:rPr>
              <w:t>张云舒</w:t>
            </w:r>
          </w:p>
        </w:tc>
        <w:tc>
          <w:tcPr>
            <w:tcW w:w="992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r w:rsidRPr="00FD583E">
              <w:rPr>
                <w:rFonts w:ascii="Times New Roman" w:hAnsi="Times New Roman"/>
                <w:szCs w:val="21"/>
              </w:rPr>
              <w:t>2012.7</w:t>
            </w:r>
          </w:p>
        </w:tc>
        <w:tc>
          <w:tcPr>
            <w:tcW w:w="3686" w:type="dxa"/>
            <w:vAlign w:val="center"/>
          </w:tcPr>
          <w:p w:rsidR="004B63D9" w:rsidRPr="00FD583E" w:rsidRDefault="004B63D9" w:rsidP="00DC5CF8">
            <w:pPr>
              <w:rPr>
                <w:rFonts w:ascii="Times New Roman" w:hAnsi="Times New Roman"/>
                <w:bCs/>
                <w:szCs w:val="21"/>
              </w:rPr>
            </w:pPr>
            <w:r w:rsidRPr="00FD583E">
              <w:rPr>
                <w:rFonts w:ascii="Times New Roman" w:hAnsi="宋体" w:hint="eastAsia"/>
                <w:bCs/>
                <w:szCs w:val="21"/>
              </w:rPr>
              <w:t>高分子</w:t>
            </w:r>
            <w:proofErr w:type="gramStart"/>
            <w:r w:rsidRPr="00FD583E">
              <w:rPr>
                <w:rFonts w:ascii="Times New Roman" w:hAnsi="宋体" w:hint="eastAsia"/>
                <w:bCs/>
                <w:szCs w:val="21"/>
              </w:rPr>
              <w:t>量聚氧</w:t>
            </w:r>
            <w:proofErr w:type="gramEnd"/>
            <w:r w:rsidRPr="00FD583E">
              <w:rPr>
                <w:rFonts w:ascii="Times New Roman" w:hAnsi="宋体" w:hint="eastAsia"/>
                <w:bCs/>
                <w:szCs w:val="21"/>
              </w:rPr>
              <w:t>乙烯（</w:t>
            </w:r>
            <w:r w:rsidRPr="00FD583E">
              <w:rPr>
                <w:rFonts w:ascii="Times New Roman" w:hAnsi="Times New Roman"/>
                <w:bCs/>
                <w:szCs w:val="21"/>
              </w:rPr>
              <w:t>PEO</w:t>
            </w:r>
            <w:r w:rsidRPr="00FD583E">
              <w:rPr>
                <w:rFonts w:ascii="Times New Roman" w:hAnsi="宋体" w:hint="eastAsia"/>
                <w:bCs/>
                <w:szCs w:val="21"/>
              </w:rPr>
              <w:t>）溶液及本体结晶的记忆效应研究</w:t>
            </w:r>
          </w:p>
        </w:tc>
        <w:tc>
          <w:tcPr>
            <w:tcW w:w="907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FD583E">
              <w:rPr>
                <w:rFonts w:ascii="Times New Roman" w:hAnsi="宋体" w:hint="eastAsia"/>
                <w:szCs w:val="21"/>
              </w:rPr>
              <w:t>陈尔强</w:t>
            </w:r>
            <w:proofErr w:type="gramEnd"/>
          </w:p>
        </w:tc>
      </w:tr>
      <w:tr w:rsidR="004B63D9" w:rsidRPr="00FD583E" w:rsidTr="00DC5CF8">
        <w:trPr>
          <w:trHeight w:val="782"/>
        </w:trPr>
        <w:tc>
          <w:tcPr>
            <w:tcW w:w="426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FD583E">
              <w:rPr>
                <w:rFonts w:ascii="Times New Roman" w:hAnsi="宋体" w:hint="eastAsia"/>
                <w:bCs/>
                <w:szCs w:val="21"/>
              </w:rPr>
              <w:t>郑军峰</w:t>
            </w:r>
          </w:p>
        </w:tc>
        <w:tc>
          <w:tcPr>
            <w:tcW w:w="992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r w:rsidRPr="00FD583E">
              <w:rPr>
                <w:rFonts w:ascii="Times New Roman" w:hAnsi="Times New Roman"/>
                <w:szCs w:val="21"/>
              </w:rPr>
              <w:t>2012.7</w:t>
            </w:r>
          </w:p>
        </w:tc>
        <w:tc>
          <w:tcPr>
            <w:tcW w:w="3686" w:type="dxa"/>
            <w:vAlign w:val="center"/>
          </w:tcPr>
          <w:p w:rsidR="004B63D9" w:rsidRPr="00FD583E" w:rsidRDefault="004B63D9" w:rsidP="00DC5CF8">
            <w:pPr>
              <w:rPr>
                <w:rFonts w:ascii="Times New Roman" w:hAnsi="Times New Roman"/>
                <w:bCs/>
                <w:szCs w:val="21"/>
              </w:rPr>
            </w:pPr>
            <w:r w:rsidRPr="00FD583E">
              <w:rPr>
                <w:rFonts w:ascii="Times New Roman" w:hAnsi="宋体" w:hint="eastAsia"/>
                <w:bCs/>
                <w:szCs w:val="21"/>
              </w:rPr>
              <w:t>含柔性棒状液晶基元无间隔基的侧链液晶高分子的合成及</w:t>
            </w:r>
            <w:proofErr w:type="gramStart"/>
            <w:r w:rsidRPr="00FD583E">
              <w:rPr>
                <w:rFonts w:ascii="Times New Roman" w:hAnsi="宋体" w:hint="eastAsia"/>
                <w:bCs/>
                <w:szCs w:val="21"/>
              </w:rPr>
              <w:t>相行为</w:t>
            </w:r>
            <w:proofErr w:type="gramEnd"/>
            <w:r w:rsidRPr="00FD583E">
              <w:rPr>
                <w:rFonts w:ascii="Times New Roman" w:hAnsi="宋体" w:hint="eastAsia"/>
                <w:bCs/>
                <w:szCs w:val="21"/>
              </w:rPr>
              <w:t>研究</w:t>
            </w:r>
          </w:p>
        </w:tc>
        <w:tc>
          <w:tcPr>
            <w:tcW w:w="907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FD583E">
              <w:rPr>
                <w:rFonts w:ascii="Times New Roman" w:hAnsi="宋体" w:hint="eastAsia"/>
                <w:szCs w:val="21"/>
              </w:rPr>
              <w:t>陈尔强</w:t>
            </w:r>
            <w:proofErr w:type="gramEnd"/>
          </w:p>
        </w:tc>
      </w:tr>
      <w:tr w:rsidR="004B63D9" w:rsidRPr="00FD583E" w:rsidTr="00DC5CF8">
        <w:trPr>
          <w:trHeight w:val="782"/>
        </w:trPr>
        <w:tc>
          <w:tcPr>
            <w:tcW w:w="426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FD583E">
              <w:rPr>
                <w:rFonts w:ascii="Times New Roman" w:hAnsi="宋体" w:hint="eastAsia"/>
                <w:szCs w:val="21"/>
              </w:rPr>
              <w:t>倪犇</w:t>
            </w:r>
            <w:proofErr w:type="gramEnd"/>
            <w:r w:rsidRPr="00FD583E">
              <w:rPr>
                <w:rFonts w:ascii="Times New Roman" w:hAnsi="宋体" w:hint="eastAsia"/>
                <w:szCs w:val="21"/>
              </w:rPr>
              <w:t>博</w:t>
            </w:r>
          </w:p>
        </w:tc>
        <w:tc>
          <w:tcPr>
            <w:tcW w:w="992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r w:rsidRPr="00FD583E">
              <w:rPr>
                <w:rFonts w:ascii="Times New Roman" w:hAnsi="Times New Roman"/>
                <w:szCs w:val="21"/>
              </w:rPr>
              <w:t>2012.7</w:t>
            </w:r>
          </w:p>
        </w:tc>
        <w:tc>
          <w:tcPr>
            <w:tcW w:w="3686" w:type="dxa"/>
            <w:vAlign w:val="center"/>
          </w:tcPr>
          <w:p w:rsidR="004B63D9" w:rsidRPr="00FD583E" w:rsidRDefault="004B63D9" w:rsidP="00DC5CF8">
            <w:pPr>
              <w:rPr>
                <w:rFonts w:ascii="Times New Roman" w:hAnsi="Times New Roman"/>
                <w:szCs w:val="21"/>
              </w:rPr>
            </w:pPr>
            <w:proofErr w:type="gramStart"/>
            <w:r w:rsidRPr="00FD583E">
              <w:rPr>
                <w:rFonts w:ascii="Times New Roman" w:hAnsi="宋体" w:hint="eastAsia"/>
                <w:szCs w:val="21"/>
              </w:rPr>
              <w:t>多氟代</w:t>
            </w:r>
            <w:proofErr w:type="gramEnd"/>
            <w:r w:rsidRPr="00FD583E">
              <w:rPr>
                <w:rFonts w:ascii="Times New Roman" w:hAnsi="宋体" w:hint="eastAsia"/>
                <w:szCs w:val="21"/>
              </w:rPr>
              <w:t>芳香化合物的超分子自组装及应用</w:t>
            </w:r>
          </w:p>
        </w:tc>
        <w:tc>
          <w:tcPr>
            <w:tcW w:w="907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r w:rsidRPr="00FD583E">
              <w:rPr>
                <w:rFonts w:ascii="Times New Roman" w:hAnsi="宋体" w:hint="eastAsia"/>
                <w:szCs w:val="21"/>
              </w:rPr>
              <w:t>马玉国</w:t>
            </w:r>
          </w:p>
        </w:tc>
      </w:tr>
      <w:tr w:rsidR="004B63D9" w:rsidRPr="00FD583E" w:rsidTr="00DC5CF8">
        <w:trPr>
          <w:trHeight w:val="782"/>
        </w:trPr>
        <w:tc>
          <w:tcPr>
            <w:tcW w:w="426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r w:rsidRPr="00FD583E">
              <w:rPr>
                <w:rFonts w:ascii="Times New Roman" w:hAnsi="宋体" w:hint="eastAsia"/>
                <w:kern w:val="0"/>
                <w:szCs w:val="21"/>
              </w:rPr>
              <w:t>吴红亮</w:t>
            </w:r>
          </w:p>
        </w:tc>
        <w:tc>
          <w:tcPr>
            <w:tcW w:w="992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r w:rsidRPr="00FD583E">
              <w:rPr>
                <w:rFonts w:ascii="Times New Roman" w:hAnsi="Times New Roman"/>
                <w:szCs w:val="21"/>
              </w:rPr>
              <w:t>2012.7</w:t>
            </w:r>
          </w:p>
        </w:tc>
        <w:tc>
          <w:tcPr>
            <w:tcW w:w="3686" w:type="dxa"/>
            <w:vAlign w:val="center"/>
          </w:tcPr>
          <w:p w:rsidR="004B63D9" w:rsidRPr="00FD583E" w:rsidRDefault="004B63D9" w:rsidP="00DC5CF8">
            <w:pPr>
              <w:rPr>
                <w:rFonts w:ascii="Times New Roman" w:hAnsi="Times New Roman"/>
                <w:szCs w:val="21"/>
              </w:rPr>
            </w:pPr>
            <w:r w:rsidRPr="00FD583E">
              <w:rPr>
                <w:rFonts w:ascii="Times New Roman" w:hAnsi="宋体" w:hint="eastAsia"/>
                <w:szCs w:val="21"/>
              </w:rPr>
              <w:t>功能性甲壳型高分子的合成及性质研究</w:t>
            </w:r>
          </w:p>
        </w:tc>
        <w:tc>
          <w:tcPr>
            <w:tcW w:w="907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r w:rsidRPr="00FD583E">
              <w:rPr>
                <w:rFonts w:ascii="Times New Roman" w:hAnsi="宋体" w:hint="eastAsia"/>
                <w:szCs w:val="21"/>
              </w:rPr>
              <w:t>周其凤</w:t>
            </w:r>
          </w:p>
        </w:tc>
      </w:tr>
      <w:tr w:rsidR="004B63D9" w:rsidRPr="00FD583E" w:rsidTr="00DC5CF8">
        <w:trPr>
          <w:trHeight w:val="782"/>
        </w:trPr>
        <w:tc>
          <w:tcPr>
            <w:tcW w:w="426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r w:rsidRPr="00FD583E">
              <w:rPr>
                <w:rFonts w:ascii="Times New Roman" w:hAnsi="宋体" w:hint="eastAsia"/>
                <w:szCs w:val="21"/>
              </w:rPr>
              <w:t>梅</w:t>
            </w:r>
            <w:r w:rsidRPr="00FD583E">
              <w:rPr>
                <w:rFonts w:ascii="Times New Roman" w:hAnsi="Times New Roman"/>
                <w:szCs w:val="21"/>
              </w:rPr>
              <w:t xml:space="preserve">  </w:t>
            </w:r>
            <w:r w:rsidRPr="00FD583E">
              <w:rPr>
                <w:rFonts w:ascii="Times New Roman" w:hAnsi="宋体" w:hint="eastAsia"/>
                <w:szCs w:val="21"/>
              </w:rPr>
              <w:t>雪</w:t>
            </w:r>
          </w:p>
        </w:tc>
        <w:tc>
          <w:tcPr>
            <w:tcW w:w="992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r w:rsidRPr="00FD583E">
              <w:rPr>
                <w:rFonts w:ascii="Times New Roman" w:hAnsi="Times New Roman"/>
                <w:szCs w:val="21"/>
              </w:rPr>
              <w:t>2012.7</w:t>
            </w:r>
          </w:p>
        </w:tc>
        <w:tc>
          <w:tcPr>
            <w:tcW w:w="3686" w:type="dxa"/>
            <w:vAlign w:val="center"/>
          </w:tcPr>
          <w:p w:rsidR="004B63D9" w:rsidRPr="00FD583E" w:rsidRDefault="004B63D9" w:rsidP="00DC5CF8">
            <w:pPr>
              <w:rPr>
                <w:rFonts w:ascii="Times New Roman" w:hAnsi="Times New Roman"/>
                <w:szCs w:val="21"/>
              </w:rPr>
            </w:pPr>
            <w:r w:rsidRPr="00FD583E">
              <w:rPr>
                <w:rFonts w:ascii="Times New Roman" w:hAnsi="宋体" w:hint="eastAsia"/>
                <w:szCs w:val="21"/>
              </w:rPr>
              <w:t>含有环状构筑单元的液晶高分子的设计、合成与表征</w:t>
            </w:r>
          </w:p>
        </w:tc>
        <w:tc>
          <w:tcPr>
            <w:tcW w:w="907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FD583E">
              <w:rPr>
                <w:rFonts w:ascii="Times New Roman" w:hAnsi="宋体" w:hint="eastAsia"/>
                <w:szCs w:val="21"/>
              </w:rPr>
              <w:t>宛</w:t>
            </w:r>
            <w:proofErr w:type="gramEnd"/>
            <w:r w:rsidRPr="00FD583E">
              <w:rPr>
                <w:rFonts w:ascii="Times New Roman" w:hAnsi="宋体" w:hint="eastAsia"/>
                <w:szCs w:val="21"/>
              </w:rPr>
              <w:t>新华</w:t>
            </w:r>
          </w:p>
        </w:tc>
      </w:tr>
      <w:tr w:rsidR="004B63D9" w:rsidRPr="00FD583E" w:rsidTr="00DC5CF8">
        <w:trPr>
          <w:trHeight w:val="782"/>
        </w:trPr>
        <w:tc>
          <w:tcPr>
            <w:tcW w:w="426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FD583E">
              <w:rPr>
                <w:rFonts w:ascii="Times New Roman" w:hAnsi="宋体" w:hint="eastAsia"/>
                <w:szCs w:val="21"/>
              </w:rPr>
              <w:t>陈丰坤</w:t>
            </w:r>
            <w:proofErr w:type="gramEnd"/>
          </w:p>
        </w:tc>
        <w:tc>
          <w:tcPr>
            <w:tcW w:w="992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r w:rsidRPr="00FD583E">
              <w:rPr>
                <w:rFonts w:ascii="Times New Roman" w:hAnsi="Times New Roman"/>
                <w:szCs w:val="21"/>
              </w:rPr>
              <w:t>2012.7</w:t>
            </w:r>
          </w:p>
        </w:tc>
        <w:tc>
          <w:tcPr>
            <w:tcW w:w="3686" w:type="dxa"/>
            <w:vAlign w:val="center"/>
          </w:tcPr>
          <w:p w:rsidR="004B63D9" w:rsidRPr="00FD583E" w:rsidRDefault="004B63D9" w:rsidP="00DC5CF8">
            <w:pPr>
              <w:rPr>
                <w:rFonts w:ascii="Times New Roman" w:hAnsi="Times New Roman"/>
                <w:szCs w:val="21"/>
              </w:rPr>
            </w:pPr>
            <w:r w:rsidRPr="00FD583E">
              <w:rPr>
                <w:rFonts w:ascii="Times New Roman" w:hAnsi="宋体" w:hint="eastAsia"/>
                <w:szCs w:val="21"/>
              </w:rPr>
              <w:t>基于蒽醌</w:t>
            </w:r>
            <w:proofErr w:type="gramStart"/>
            <w:r w:rsidRPr="00FD583E">
              <w:rPr>
                <w:rFonts w:ascii="Times New Roman" w:hAnsi="宋体" w:hint="eastAsia"/>
                <w:szCs w:val="21"/>
              </w:rPr>
              <w:t>酰</w:t>
            </w:r>
            <w:proofErr w:type="gramEnd"/>
            <w:r w:rsidRPr="00FD583E">
              <w:rPr>
                <w:rFonts w:ascii="Times New Roman" w:hAnsi="宋体" w:hint="eastAsia"/>
                <w:szCs w:val="21"/>
              </w:rPr>
              <w:t>亚胺基团的</w:t>
            </w:r>
            <w:proofErr w:type="gramStart"/>
            <w:r w:rsidRPr="00FD583E">
              <w:rPr>
                <w:rFonts w:ascii="Times New Roman" w:hAnsi="宋体" w:hint="eastAsia"/>
                <w:szCs w:val="21"/>
              </w:rPr>
              <w:t>电致</w:t>
            </w:r>
            <w:r w:rsidRPr="00FD583E">
              <w:rPr>
                <w:rFonts w:ascii="Times New Roman" w:hAnsi="Times New Roman"/>
                <w:szCs w:val="21"/>
              </w:rPr>
              <w:t>/</w:t>
            </w:r>
            <w:proofErr w:type="gramEnd"/>
            <w:r w:rsidRPr="00FD583E">
              <w:rPr>
                <w:rFonts w:ascii="Times New Roman" w:hAnsi="宋体" w:hint="eastAsia"/>
                <w:szCs w:val="21"/>
              </w:rPr>
              <w:t>压致变色材料的设计、合成及性质研究</w:t>
            </w:r>
          </w:p>
        </w:tc>
        <w:tc>
          <w:tcPr>
            <w:tcW w:w="907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FD583E">
              <w:rPr>
                <w:rFonts w:ascii="Times New Roman" w:hAnsi="宋体" w:hint="eastAsia"/>
                <w:szCs w:val="21"/>
              </w:rPr>
              <w:t>宛</w:t>
            </w:r>
            <w:proofErr w:type="gramEnd"/>
            <w:r w:rsidRPr="00FD583E">
              <w:rPr>
                <w:rFonts w:ascii="Times New Roman" w:hAnsi="宋体" w:hint="eastAsia"/>
                <w:szCs w:val="21"/>
              </w:rPr>
              <w:t>新华</w:t>
            </w:r>
          </w:p>
        </w:tc>
      </w:tr>
      <w:tr w:rsidR="004B63D9" w:rsidRPr="00FD583E" w:rsidTr="00DC5CF8">
        <w:trPr>
          <w:trHeight w:val="782"/>
        </w:trPr>
        <w:tc>
          <w:tcPr>
            <w:tcW w:w="426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r w:rsidRPr="00FD583E">
              <w:rPr>
                <w:rFonts w:ascii="Times New Roman" w:hAnsi="宋体" w:hint="eastAsia"/>
                <w:szCs w:val="21"/>
              </w:rPr>
              <w:t>王</w:t>
            </w:r>
            <w:r w:rsidRPr="00FD583E">
              <w:rPr>
                <w:rFonts w:ascii="Times New Roman" w:hAnsi="宋体"/>
                <w:szCs w:val="21"/>
              </w:rPr>
              <w:t xml:space="preserve">  </w:t>
            </w:r>
            <w:r w:rsidRPr="00FD583E">
              <w:rPr>
                <w:rFonts w:ascii="Times New Roman" w:hAnsi="宋体" w:hint="eastAsia"/>
                <w:szCs w:val="21"/>
              </w:rPr>
              <w:t>丹</w:t>
            </w:r>
          </w:p>
        </w:tc>
        <w:tc>
          <w:tcPr>
            <w:tcW w:w="992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r w:rsidRPr="00FD583E">
              <w:rPr>
                <w:rFonts w:ascii="Times New Roman" w:hAnsi="Times New Roman"/>
                <w:szCs w:val="21"/>
              </w:rPr>
              <w:t>2012.7</w:t>
            </w:r>
          </w:p>
        </w:tc>
        <w:tc>
          <w:tcPr>
            <w:tcW w:w="3686" w:type="dxa"/>
            <w:vAlign w:val="center"/>
          </w:tcPr>
          <w:p w:rsidR="004B63D9" w:rsidRPr="00FD583E" w:rsidRDefault="004B63D9" w:rsidP="00DC5CF8">
            <w:pPr>
              <w:rPr>
                <w:rFonts w:ascii="Times New Roman" w:hAnsi="Times New Roman"/>
                <w:szCs w:val="21"/>
              </w:rPr>
            </w:pPr>
            <w:r w:rsidRPr="00FD583E">
              <w:rPr>
                <w:rFonts w:ascii="Times New Roman" w:hAnsi="宋体" w:hint="eastAsia"/>
                <w:szCs w:val="21"/>
              </w:rPr>
              <w:t>纤维态柔性固态染料敏华太阳能电池的研究</w:t>
            </w:r>
          </w:p>
        </w:tc>
        <w:tc>
          <w:tcPr>
            <w:tcW w:w="907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r w:rsidRPr="00FD583E">
              <w:rPr>
                <w:rFonts w:ascii="Times New Roman" w:hAnsi="宋体" w:hint="eastAsia"/>
                <w:szCs w:val="21"/>
              </w:rPr>
              <w:t>邹德春</w:t>
            </w:r>
          </w:p>
        </w:tc>
      </w:tr>
      <w:tr w:rsidR="004B63D9" w:rsidRPr="00FD583E" w:rsidTr="00DC5CF8">
        <w:trPr>
          <w:trHeight w:val="782"/>
        </w:trPr>
        <w:tc>
          <w:tcPr>
            <w:tcW w:w="426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 w:rsidR="004B63D9" w:rsidRPr="00FD583E" w:rsidRDefault="004B63D9" w:rsidP="00DC5CF8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D583E">
              <w:rPr>
                <w:rFonts w:ascii="Times New Roman" w:hAnsi="宋体" w:hint="eastAsia"/>
                <w:szCs w:val="21"/>
              </w:rPr>
              <w:t>杨</w:t>
            </w:r>
            <w:r w:rsidRPr="00FD583E">
              <w:rPr>
                <w:rFonts w:ascii="Times New Roman" w:hAnsi="Times New Roman"/>
                <w:szCs w:val="21"/>
              </w:rPr>
              <w:t xml:space="preserve">  </w:t>
            </w:r>
            <w:r w:rsidRPr="00FD583E">
              <w:rPr>
                <w:rFonts w:ascii="Times New Roman" w:hAnsi="宋体" w:hint="eastAsia"/>
                <w:szCs w:val="21"/>
              </w:rPr>
              <w:t>挺</w:t>
            </w:r>
          </w:p>
        </w:tc>
        <w:tc>
          <w:tcPr>
            <w:tcW w:w="992" w:type="dxa"/>
            <w:vAlign w:val="center"/>
          </w:tcPr>
          <w:p w:rsidR="004B63D9" w:rsidRPr="00FD583E" w:rsidRDefault="004B63D9" w:rsidP="00DC5CF8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D583E">
              <w:rPr>
                <w:rFonts w:ascii="Times New Roman" w:hAnsi="Times New Roman"/>
                <w:szCs w:val="21"/>
              </w:rPr>
              <w:t>2012.7</w:t>
            </w:r>
          </w:p>
        </w:tc>
        <w:tc>
          <w:tcPr>
            <w:tcW w:w="3686" w:type="dxa"/>
            <w:vAlign w:val="center"/>
          </w:tcPr>
          <w:p w:rsidR="004B63D9" w:rsidRPr="00FD583E" w:rsidRDefault="004B63D9" w:rsidP="00DC5CF8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FD583E">
              <w:rPr>
                <w:rFonts w:ascii="Times New Roman" w:hAnsi="宋体" w:hint="eastAsia"/>
                <w:szCs w:val="21"/>
              </w:rPr>
              <w:t>基于聚乙烯醇及苯硼酸的葡萄糖响应性水凝胶</w:t>
            </w:r>
          </w:p>
        </w:tc>
        <w:tc>
          <w:tcPr>
            <w:tcW w:w="907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r w:rsidRPr="00FD583E">
              <w:rPr>
                <w:rFonts w:ascii="Times New Roman" w:hAnsi="宋体" w:hint="eastAsia"/>
                <w:szCs w:val="21"/>
              </w:rPr>
              <w:t>李子臣</w:t>
            </w:r>
          </w:p>
        </w:tc>
      </w:tr>
      <w:tr w:rsidR="004B63D9" w:rsidRPr="001A1DAF" w:rsidTr="00DC5CF8">
        <w:trPr>
          <w:trHeight w:val="782"/>
        </w:trPr>
        <w:tc>
          <w:tcPr>
            <w:tcW w:w="426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:rsidR="004B63D9" w:rsidRPr="00FD583E" w:rsidRDefault="004B63D9" w:rsidP="00DC5CF8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FD583E">
              <w:rPr>
                <w:rFonts w:ascii="Times New Roman" w:hAnsi="宋体" w:hint="eastAsia"/>
                <w:szCs w:val="21"/>
              </w:rPr>
              <w:t>乔增莹</w:t>
            </w:r>
            <w:proofErr w:type="gramEnd"/>
          </w:p>
        </w:tc>
        <w:tc>
          <w:tcPr>
            <w:tcW w:w="992" w:type="dxa"/>
            <w:vAlign w:val="center"/>
          </w:tcPr>
          <w:p w:rsidR="004B63D9" w:rsidRPr="00FD583E" w:rsidRDefault="004B63D9" w:rsidP="00DC5CF8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D583E">
              <w:rPr>
                <w:rFonts w:ascii="Times New Roman" w:hAnsi="Times New Roman"/>
                <w:szCs w:val="21"/>
              </w:rPr>
              <w:t>2012.7</w:t>
            </w:r>
          </w:p>
        </w:tc>
        <w:tc>
          <w:tcPr>
            <w:tcW w:w="3686" w:type="dxa"/>
            <w:vAlign w:val="center"/>
          </w:tcPr>
          <w:p w:rsidR="004B63D9" w:rsidRPr="00FD583E" w:rsidRDefault="004B63D9" w:rsidP="00DC5CF8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FD583E">
              <w:rPr>
                <w:rFonts w:ascii="Times New Roman" w:hAnsi="宋体" w:hint="eastAsia"/>
                <w:szCs w:val="21"/>
              </w:rPr>
              <w:t>基于环状原酸酯的刺激响应性聚合物及纳米凝胶</w:t>
            </w:r>
          </w:p>
        </w:tc>
        <w:tc>
          <w:tcPr>
            <w:tcW w:w="907" w:type="dxa"/>
            <w:vAlign w:val="center"/>
          </w:tcPr>
          <w:p w:rsidR="004B63D9" w:rsidRPr="001A1DAF" w:rsidRDefault="004B63D9" w:rsidP="00DC5CF8">
            <w:pPr>
              <w:jc w:val="center"/>
              <w:rPr>
                <w:rFonts w:ascii="Times New Roman" w:hAnsi="宋体"/>
                <w:szCs w:val="21"/>
              </w:rPr>
            </w:pPr>
            <w:r w:rsidRPr="00FD583E">
              <w:rPr>
                <w:rFonts w:ascii="Times New Roman" w:hAnsi="宋体" w:hint="eastAsia"/>
                <w:szCs w:val="21"/>
              </w:rPr>
              <w:t>杜福胜</w:t>
            </w:r>
          </w:p>
        </w:tc>
      </w:tr>
      <w:tr w:rsidR="004B63D9" w:rsidRPr="00FD583E" w:rsidTr="00DC5CF8">
        <w:trPr>
          <w:trHeight w:val="782"/>
        </w:trPr>
        <w:tc>
          <w:tcPr>
            <w:tcW w:w="426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r w:rsidRPr="00FD583E">
              <w:rPr>
                <w:rFonts w:ascii="Times New Roman" w:hAnsi="宋体" w:hint="eastAsia"/>
                <w:szCs w:val="21"/>
              </w:rPr>
              <w:t>何</w:t>
            </w:r>
            <w:r w:rsidRPr="00FD583E">
              <w:rPr>
                <w:rFonts w:ascii="Times New Roman" w:hAnsi="宋体"/>
                <w:szCs w:val="21"/>
              </w:rPr>
              <w:t xml:space="preserve">  </w:t>
            </w:r>
            <w:r w:rsidRPr="00FD583E">
              <w:rPr>
                <w:rFonts w:ascii="Times New Roman" w:hAnsi="宋体" w:hint="eastAsia"/>
                <w:szCs w:val="21"/>
              </w:rPr>
              <w:t>海</w:t>
            </w:r>
          </w:p>
        </w:tc>
        <w:tc>
          <w:tcPr>
            <w:tcW w:w="992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r w:rsidRPr="00FD583E">
              <w:rPr>
                <w:rFonts w:ascii="Times New Roman" w:hAnsi="Times New Roman"/>
                <w:szCs w:val="21"/>
              </w:rPr>
              <w:t>2012.7</w:t>
            </w:r>
          </w:p>
        </w:tc>
        <w:tc>
          <w:tcPr>
            <w:tcW w:w="3686" w:type="dxa"/>
            <w:vAlign w:val="center"/>
          </w:tcPr>
          <w:p w:rsidR="004B63D9" w:rsidRPr="00FD583E" w:rsidRDefault="004B63D9" w:rsidP="00DC5CF8">
            <w:pPr>
              <w:rPr>
                <w:rFonts w:ascii="Times New Roman" w:hAnsi="Times New Roman"/>
                <w:szCs w:val="21"/>
              </w:rPr>
            </w:pPr>
            <w:r w:rsidRPr="00FD583E">
              <w:rPr>
                <w:rFonts w:ascii="Times New Roman" w:hAnsi="宋体" w:hint="eastAsia"/>
                <w:szCs w:val="21"/>
              </w:rPr>
              <w:t>基于树枝状分子的多功能纳米药物载体研究</w:t>
            </w:r>
          </w:p>
        </w:tc>
        <w:tc>
          <w:tcPr>
            <w:tcW w:w="907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r w:rsidRPr="00FD583E">
              <w:rPr>
                <w:rFonts w:ascii="Times New Roman" w:hAnsi="宋体" w:hint="eastAsia"/>
                <w:szCs w:val="21"/>
              </w:rPr>
              <w:t>贾欣茹</w:t>
            </w:r>
          </w:p>
        </w:tc>
      </w:tr>
      <w:tr w:rsidR="004B63D9" w:rsidRPr="00FD583E" w:rsidTr="00DC5CF8">
        <w:trPr>
          <w:trHeight w:val="782"/>
        </w:trPr>
        <w:tc>
          <w:tcPr>
            <w:tcW w:w="426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12</w:t>
            </w:r>
          </w:p>
        </w:tc>
        <w:tc>
          <w:tcPr>
            <w:tcW w:w="992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FD583E">
              <w:rPr>
                <w:rFonts w:ascii="Times New Roman" w:hAnsi="宋体" w:hint="eastAsia"/>
                <w:szCs w:val="21"/>
              </w:rPr>
              <w:t>夏玉琼</w:t>
            </w:r>
            <w:proofErr w:type="gramEnd"/>
          </w:p>
        </w:tc>
        <w:tc>
          <w:tcPr>
            <w:tcW w:w="992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r w:rsidRPr="00FD583E">
              <w:rPr>
                <w:rFonts w:ascii="Times New Roman" w:hAnsi="Times New Roman"/>
                <w:szCs w:val="21"/>
              </w:rPr>
              <w:t>2012.7</w:t>
            </w:r>
          </w:p>
        </w:tc>
        <w:tc>
          <w:tcPr>
            <w:tcW w:w="3686" w:type="dxa"/>
            <w:vAlign w:val="center"/>
          </w:tcPr>
          <w:p w:rsidR="004B63D9" w:rsidRPr="00FD583E" w:rsidRDefault="004B63D9" w:rsidP="00DC5CF8">
            <w:pPr>
              <w:rPr>
                <w:rFonts w:ascii="Times New Roman" w:hAnsi="Times New Roman"/>
                <w:szCs w:val="21"/>
              </w:rPr>
            </w:pPr>
            <w:r w:rsidRPr="00FD583E">
              <w:rPr>
                <w:rFonts w:ascii="Times New Roman" w:hAnsi="Times New Roman"/>
                <w:szCs w:val="21"/>
              </w:rPr>
              <w:t>Bola</w:t>
            </w:r>
            <w:r w:rsidRPr="00FD583E">
              <w:rPr>
                <w:rFonts w:ascii="Times New Roman" w:hAnsi="宋体" w:hint="eastAsia"/>
                <w:szCs w:val="21"/>
              </w:rPr>
              <w:t>型阳离子多肽与负电性脂质体的相互作用研究</w:t>
            </w:r>
          </w:p>
        </w:tc>
        <w:tc>
          <w:tcPr>
            <w:tcW w:w="907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r w:rsidRPr="00FD583E">
              <w:rPr>
                <w:rFonts w:ascii="Times New Roman" w:hAnsi="宋体" w:hint="eastAsia"/>
                <w:szCs w:val="21"/>
              </w:rPr>
              <w:t>梁德海</w:t>
            </w:r>
          </w:p>
        </w:tc>
      </w:tr>
      <w:tr w:rsidR="004B63D9" w:rsidRPr="00FD583E" w:rsidTr="00DC5CF8">
        <w:trPr>
          <w:trHeight w:val="782"/>
        </w:trPr>
        <w:tc>
          <w:tcPr>
            <w:tcW w:w="426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13</w:t>
            </w:r>
          </w:p>
        </w:tc>
        <w:tc>
          <w:tcPr>
            <w:tcW w:w="992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r w:rsidRPr="00FD583E">
              <w:rPr>
                <w:rFonts w:ascii="Times New Roman" w:hAnsi="宋体" w:hint="eastAsia"/>
                <w:szCs w:val="21"/>
              </w:rPr>
              <w:t>晏琦帆</w:t>
            </w:r>
          </w:p>
        </w:tc>
        <w:tc>
          <w:tcPr>
            <w:tcW w:w="992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r w:rsidRPr="00FD583E">
              <w:rPr>
                <w:rFonts w:ascii="Times New Roman" w:hAnsi="Times New Roman"/>
                <w:szCs w:val="21"/>
              </w:rPr>
              <w:t>2012.7</w:t>
            </w:r>
          </w:p>
        </w:tc>
        <w:tc>
          <w:tcPr>
            <w:tcW w:w="3686" w:type="dxa"/>
            <w:vAlign w:val="center"/>
          </w:tcPr>
          <w:p w:rsidR="004B63D9" w:rsidRPr="00FD583E" w:rsidRDefault="004B63D9" w:rsidP="00DC5CF8">
            <w:pPr>
              <w:rPr>
                <w:rFonts w:ascii="Times New Roman" w:hAnsi="Times New Roman"/>
                <w:szCs w:val="21"/>
              </w:rPr>
            </w:pPr>
            <w:proofErr w:type="gramStart"/>
            <w:r w:rsidRPr="00FD583E">
              <w:rPr>
                <w:rFonts w:ascii="Times New Roman" w:hAnsi="宋体" w:hint="eastAsia"/>
                <w:szCs w:val="21"/>
              </w:rPr>
              <w:t>低聚共轭体系</w:t>
            </w:r>
            <w:proofErr w:type="gramEnd"/>
            <w:r w:rsidRPr="00FD583E">
              <w:rPr>
                <w:rFonts w:ascii="Times New Roman" w:hAnsi="宋体" w:hint="eastAsia"/>
                <w:szCs w:val="21"/>
              </w:rPr>
              <w:t>的子组装与光电性质研究</w:t>
            </w:r>
          </w:p>
        </w:tc>
        <w:tc>
          <w:tcPr>
            <w:tcW w:w="907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FD583E">
              <w:rPr>
                <w:rFonts w:ascii="Times New Roman" w:hAnsi="宋体" w:hint="eastAsia"/>
                <w:szCs w:val="21"/>
              </w:rPr>
              <w:t>赵达慧</w:t>
            </w:r>
            <w:proofErr w:type="gramEnd"/>
          </w:p>
        </w:tc>
      </w:tr>
      <w:tr w:rsidR="004B63D9" w:rsidRPr="00FD583E" w:rsidTr="00DC5CF8">
        <w:trPr>
          <w:trHeight w:val="782"/>
        </w:trPr>
        <w:tc>
          <w:tcPr>
            <w:tcW w:w="426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14</w:t>
            </w:r>
          </w:p>
        </w:tc>
        <w:tc>
          <w:tcPr>
            <w:tcW w:w="992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r w:rsidRPr="00FD583E">
              <w:rPr>
                <w:rFonts w:ascii="Times New Roman" w:hAnsi="宋体" w:hint="eastAsia"/>
                <w:szCs w:val="21"/>
              </w:rPr>
              <w:t>王</w:t>
            </w:r>
            <w:r w:rsidRPr="00FD583E">
              <w:rPr>
                <w:rFonts w:ascii="Times New Roman" w:hAnsi="宋体"/>
                <w:szCs w:val="21"/>
              </w:rPr>
              <w:t xml:space="preserve">  </w:t>
            </w:r>
            <w:r w:rsidRPr="00FD583E">
              <w:rPr>
                <w:rFonts w:ascii="Times New Roman" w:hAnsi="宋体" w:hint="eastAsia"/>
                <w:szCs w:val="21"/>
              </w:rPr>
              <w:t>玉</w:t>
            </w:r>
          </w:p>
        </w:tc>
        <w:tc>
          <w:tcPr>
            <w:tcW w:w="992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r w:rsidRPr="00FD583E">
              <w:rPr>
                <w:rFonts w:ascii="Times New Roman" w:hAnsi="Times New Roman"/>
                <w:szCs w:val="21"/>
              </w:rPr>
              <w:t>2012.7</w:t>
            </w:r>
          </w:p>
        </w:tc>
        <w:tc>
          <w:tcPr>
            <w:tcW w:w="3686" w:type="dxa"/>
            <w:vAlign w:val="center"/>
          </w:tcPr>
          <w:p w:rsidR="004B63D9" w:rsidRPr="00FD583E" w:rsidRDefault="004B63D9" w:rsidP="00DC5CF8">
            <w:pPr>
              <w:rPr>
                <w:rFonts w:ascii="Times New Roman" w:hAnsi="Times New Roman"/>
                <w:szCs w:val="21"/>
              </w:rPr>
            </w:pPr>
            <w:proofErr w:type="gramStart"/>
            <w:r w:rsidRPr="00FD583E">
              <w:rPr>
                <w:rFonts w:ascii="Times New Roman" w:hAnsi="宋体" w:hint="eastAsia"/>
                <w:szCs w:val="21"/>
              </w:rPr>
              <w:t>全钒液流</w:t>
            </w:r>
            <w:proofErr w:type="gramEnd"/>
            <w:r w:rsidRPr="00FD583E">
              <w:rPr>
                <w:rFonts w:ascii="Times New Roman" w:hAnsi="宋体" w:hint="eastAsia"/>
                <w:szCs w:val="21"/>
              </w:rPr>
              <w:t>电池离子交换膜的可控辐射合成及其性能研究</w:t>
            </w:r>
          </w:p>
        </w:tc>
        <w:tc>
          <w:tcPr>
            <w:tcW w:w="907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r w:rsidRPr="00FD583E">
              <w:rPr>
                <w:rFonts w:ascii="Times New Roman" w:hAnsi="宋体" w:hint="eastAsia"/>
                <w:szCs w:val="21"/>
              </w:rPr>
              <w:t>翟茂林</w:t>
            </w:r>
          </w:p>
        </w:tc>
      </w:tr>
    </w:tbl>
    <w:p w:rsidR="004B63D9" w:rsidRDefault="004B63D9" w:rsidP="004B63D9"/>
    <w:p w:rsidR="004B63D9" w:rsidRDefault="004B63D9" w:rsidP="004B63D9"/>
    <w:p w:rsidR="004B63D9" w:rsidRDefault="004B63D9" w:rsidP="004B63D9">
      <w:r>
        <w:rPr>
          <w:rFonts w:hint="eastAsia"/>
        </w:rPr>
        <w:lastRenderedPageBreak/>
        <w:t>硕士</w:t>
      </w:r>
      <w:r>
        <w:rPr>
          <w:rFonts w:hint="eastAsia"/>
        </w:rPr>
        <w:t>：</w:t>
      </w:r>
    </w:p>
    <w:p w:rsidR="004B63D9" w:rsidRDefault="004B63D9" w:rsidP="004B63D9">
      <w:pPr>
        <w:rPr>
          <w:rFonts w:hint="eastAsia"/>
        </w:rPr>
      </w:pPr>
      <w:bookmarkStart w:id="0" w:name="_GoBack"/>
      <w:bookmarkEnd w:id="0"/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992"/>
        <w:gridCol w:w="992"/>
        <w:gridCol w:w="3544"/>
        <w:gridCol w:w="907"/>
      </w:tblGrid>
      <w:tr w:rsidR="004B63D9" w:rsidRPr="00FD583E" w:rsidTr="00DC5CF8">
        <w:trPr>
          <w:trHeight w:val="782"/>
        </w:trPr>
        <w:tc>
          <w:tcPr>
            <w:tcW w:w="426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r w:rsidRPr="00FD583E">
              <w:rPr>
                <w:rFonts w:ascii="Times New Roman" w:hAnsi="宋体" w:hint="eastAsia"/>
                <w:kern w:val="0"/>
                <w:szCs w:val="21"/>
              </w:rPr>
              <w:t>庞冠华</w:t>
            </w:r>
          </w:p>
        </w:tc>
        <w:tc>
          <w:tcPr>
            <w:tcW w:w="992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r w:rsidRPr="00FD583E"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 w:rsidRPr="00FD583E">
              <w:rPr>
                <w:rFonts w:ascii="Times New Roman" w:hAnsi="Times New Roman"/>
                <w:szCs w:val="21"/>
              </w:rPr>
              <w:t>.7</w:t>
            </w:r>
          </w:p>
        </w:tc>
        <w:tc>
          <w:tcPr>
            <w:tcW w:w="3544" w:type="dxa"/>
            <w:vAlign w:val="center"/>
          </w:tcPr>
          <w:p w:rsidR="004B63D9" w:rsidRPr="00FD583E" w:rsidRDefault="004B63D9" w:rsidP="00DC5CF8">
            <w:pPr>
              <w:spacing w:line="300" w:lineRule="auto"/>
              <w:rPr>
                <w:rFonts w:ascii="Times New Roman" w:hAnsi="Times New Roman"/>
                <w:szCs w:val="21"/>
              </w:rPr>
            </w:pPr>
            <w:proofErr w:type="gramStart"/>
            <w:r w:rsidRPr="00FD583E">
              <w:rPr>
                <w:rFonts w:ascii="Times New Roman" w:hAnsi="宋体" w:hint="eastAsia"/>
                <w:szCs w:val="21"/>
              </w:rPr>
              <w:t>含亲二氧化碳</w:t>
            </w:r>
            <w:proofErr w:type="gramEnd"/>
            <w:r w:rsidRPr="00FD583E">
              <w:rPr>
                <w:rFonts w:ascii="Times New Roman" w:hAnsi="宋体" w:hint="eastAsia"/>
                <w:szCs w:val="21"/>
              </w:rPr>
              <w:t>柔性链段的刚</w:t>
            </w:r>
            <w:r w:rsidRPr="00FD583E">
              <w:rPr>
                <w:rFonts w:ascii="Times New Roman" w:hAnsi="Times New Roman"/>
                <w:szCs w:val="21"/>
              </w:rPr>
              <w:t>-</w:t>
            </w:r>
            <w:r w:rsidRPr="00FD583E">
              <w:rPr>
                <w:rFonts w:ascii="Times New Roman" w:hAnsi="宋体" w:hint="eastAsia"/>
                <w:szCs w:val="21"/>
              </w:rPr>
              <w:t>柔二嵌段共聚物的合成</w:t>
            </w:r>
          </w:p>
        </w:tc>
        <w:tc>
          <w:tcPr>
            <w:tcW w:w="907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D583E">
              <w:rPr>
                <w:rFonts w:ascii="Times New Roman" w:hAnsi="宋体" w:hint="eastAsia"/>
                <w:color w:val="000000"/>
                <w:szCs w:val="21"/>
              </w:rPr>
              <w:t>沈志豪</w:t>
            </w:r>
          </w:p>
        </w:tc>
      </w:tr>
      <w:tr w:rsidR="004B63D9" w:rsidRPr="00FD583E" w:rsidTr="00DC5CF8">
        <w:trPr>
          <w:trHeight w:val="782"/>
        </w:trPr>
        <w:tc>
          <w:tcPr>
            <w:tcW w:w="426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r w:rsidRPr="00FD583E">
              <w:rPr>
                <w:rFonts w:ascii="Times New Roman" w:hAnsi="宋体" w:hint="eastAsia"/>
                <w:szCs w:val="21"/>
              </w:rPr>
              <w:t>马</w:t>
            </w:r>
            <w:r w:rsidRPr="00FD583E">
              <w:rPr>
                <w:rFonts w:ascii="Times New Roman" w:hAnsi="Times New Roman"/>
                <w:szCs w:val="21"/>
              </w:rPr>
              <w:t xml:space="preserve">  </w:t>
            </w:r>
            <w:r w:rsidRPr="00FD583E">
              <w:rPr>
                <w:rFonts w:ascii="Times New Roman" w:hAnsi="宋体" w:hint="eastAsia"/>
                <w:szCs w:val="21"/>
              </w:rPr>
              <w:t>骏</w:t>
            </w:r>
          </w:p>
        </w:tc>
        <w:tc>
          <w:tcPr>
            <w:tcW w:w="992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szCs w:val="21"/>
              </w:rPr>
            </w:pPr>
            <w:r w:rsidRPr="00FD583E"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 w:rsidRPr="00FD583E">
              <w:rPr>
                <w:rFonts w:ascii="Times New Roman" w:hAnsi="Times New Roman"/>
                <w:szCs w:val="21"/>
              </w:rPr>
              <w:t>.7</w:t>
            </w:r>
          </w:p>
        </w:tc>
        <w:tc>
          <w:tcPr>
            <w:tcW w:w="3544" w:type="dxa"/>
            <w:vAlign w:val="center"/>
          </w:tcPr>
          <w:p w:rsidR="004B63D9" w:rsidRPr="00FD583E" w:rsidRDefault="004B63D9" w:rsidP="00DC5CF8">
            <w:pPr>
              <w:rPr>
                <w:rFonts w:ascii="Times New Roman" w:hAnsi="Times New Roman"/>
                <w:szCs w:val="21"/>
              </w:rPr>
            </w:pPr>
            <w:r w:rsidRPr="00FD583E">
              <w:rPr>
                <w:rFonts w:ascii="Times New Roman" w:hAnsi="宋体" w:hint="eastAsia"/>
                <w:szCs w:val="21"/>
              </w:rPr>
              <w:t>两性离子交换膜的辐射合成优化及其性能研究</w:t>
            </w:r>
          </w:p>
        </w:tc>
        <w:tc>
          <w:tcPr>
            <w:tcW w:w="907" w:type="dxa"/>
            <w:vAlign w:val="center"/>
          </w:tcPr>
          <w:p w:rsidR="004B63D9" w:rsidRPr="00FD583E" w:rsidRDefault="004B63D9" w:rsidP="00DC5CF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D583E">
              <w:rPr>
                <w:rFonts w:ascii="Times New Roman" w:hAnsi="宋体" w:hint="eastAsia"/>
                <w:color w:val="000000"/>
                <w:szCs w:val="21"/>
              </w:rPr>
              <w:t>翟茂林</w:t>
            </w:r>
          </w:p>
        </w:tc>
      </w:tr>
    </w:tbl>
    <w:p w:rsidR="004B63D9" w:rsidRDefault="004B63D9" w:rsidP="004B63D9"/>
    <w:p w:rsidR="00F8444F" w:rsidRDefault="00F8444F"/>
    <w:sectPr w:rsidR="00F8444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AB" w:rsidRDefault="004B63D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AB" w:rsidRDefault="004B63D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AB" w:rsidRDefault="004B63D9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AB" w:rsidRDefault="004B63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AB" w:rsidRDefault="004B63D9" w:rsidP="00B05AA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AB" w:rsidRDefault="004B63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D9"/>
    <w:rsid w:val="004B63D9"/>
    <w:rsid w:val="00F8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0FD8F-DB0C-4229-9465-378DDE20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3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6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63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6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63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610</Characters>
  <Application>Microsoft Office Word</Application>
  <DocSecurity>0</DocSecurity>
  <Lines>5</Lines>
  <Paragraphs>1</Paragraphs>
  <ScaleCrop>false</ScaleCrop>
  <Company>PKU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雷震</dc:creator>
  <cp:keywords/>
  <dc:description/>
  <cp:lastModifiedBy>雷震</cp:lastModifiedBy>
  <cp:revision>1</cp:revision>
  <dcterms:created xsi:type="dcterms:W3CDTF">2013-08-30T03:07:00Z</dcterms:created>
  <dcterms:modified xsi:type="dcterms:W3CDTF">2013-08-30T03:08:00Z</dcterms:modified>
</cp:coreProperties>
</file>